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8CB5" w14:textId="77777777" w:rsidR="00EA6602" w:rsidRPr="0063741C" w:rsidRDefault="00EA6602" w:rsidP="00EA6602">
      <w:pPr>
        <w:pStyle w:val="Heading1"/>
        <w:rPr>
          <w:color w:val="0070C0"/>
          <w:sz w:val="44"/>
          <w:szCs w:val="44"/>
        </w:rPr>
      </w:pPr>
      <w:r w:rsidRPr="0063741C">
        <w:rPr>
          <w:color w:val="0070C0"/>
          <w:sz w:val="44"/>
          <w:szCs w:val="44"/>
        </w:rPr>
        <w:t>Passportal Site Blog 1</w:t>
      </w:r>
    </w:p>
    <w:p w14:paraId="31E6F18B" w14:textId="77777777" w:rsidR="00EA6602" w:rsidRPr="0063741C" w:rsidRDefault="00EA6602" w:rsidP="00EA6602">
      <w:pPr>
        <w:rPr>
          <w:color w:val="0070C0"/>
        </w:rPr>
      </w:pPr>
    </w:p>
    <w:p w14:paraId="03CD29A8" w14:textId="77777777" w:rsidR="00EA6602" w:rsidRDefault="00EA6602" w:rsidP="00EA6602">
      <w:pPr>
        <w:rPr>
          <w:color w:val="0070C0"/>
          <w:sz w:val="24"/>
        </w:rPr>
      </w:pPr>
      <w:r w:rsidRPr="0063741C">
        <w:rPr>
          <w:color w:val="0070C0"/>
          <w:sz w:val="24"/>
        </w:rPr>
        <w:t xml:space="preserve">NOTE: This blog is written for you to post to </w:t>
      </w:r>
      <w:r>
        <w:rPr>
          <w:color w:val="0070C0"/>
          <w:sz w:val="24"/>
        </w:rPr>
        <w:t>your</w:t>
      </w:r>
      <w:r w:rsidRPr="0063741C">
        <w:rPr>
          <w:color w:val="0070C0"/>
          <w:sz w:val="24"/>
        </w:rPr>
        <w:t xml:space="preserve"> own </w:t>
      </w:r>
      <w:r>
        <w:rPr>
          <w:color w:val="0070C0"/>
          <w:sz w:val="24"/>
        </w:rPr>
        <w:t xml:space="preserve">website </w:t>
      </w:r>
      <w:r w:rsidRPr="0063741C">
        <w:rPr>
          <w:color w:val="0070C0"/>
          <w:sz w:val="24"/>
        </w:rPr>
        <w:t>blog. To avoid the potential confusion of multiple MSPs presenting this as original content of their own, we’ve written an introduction which you can customize, that sets up the series and make it clear that someone could find the same blog online and not think it’s plagiarized.</w:t>
      </w:r>
    </w:p>
    <w:p w14:paraId="70C3C26F" w14:textId="77777777" w:rsidR="00EA6602" w:rsidRDefault="00EA6602" w:rsidP="00EA6602">
      <w:pPr>
        <w:rPr>
          <w:color w:val="0070C0"/>
          <w:sz w:val="24"/>
        </w:rPr>
      </w:pPr>
    </w:p>
    <w:p w14:paraId="21070334" w14:textId="77777777" w:rsidR="00EA6602" w:rsidRPr="0063741C" w:rsidRDefault="00EA6602" w:rsidP="00EA6602">
      <w:pPr>
        <w:rPr>
          <w:color w:val="0070C0"/>
          <w:sz w:val="24"/>
        </w:rPr>
      </w:pPr>
      <w:r>
        <w:rPr>
          <w:color w:val="0070C0"/>
          <w:sz w:val="24"/>
        </w:rPr>
        <w:t xml:space="preserve">All content is meant to be copied and pasted. All items in BLUE, or highlighted in </w:t>
      </w:r>
      <w:r w:rsidRPr="009C0E17">
        <w:rPr>
          <w:color w:val="0070C0"/>
          <w:sz w:val="24"/>
          <w:highlight w:val="cyan"/>
        </w:rPr>
        <w:t>blue</w:t>
      </w:r>
      <w:r>
        <w:rPr>
          <w:color w:val="0070C0"/>
          <w:sz w:val="24"/>
        </w:rPr>
        <w:t xml:space="preserve">, are for your reference only. Any items highlighted in </w:t>
      </w:r>
      <w:r w:rsidRPr="009C0E17">
        <w:rPr>
          <w:color w:val="0070C0"/>
          <w:sz w:val="24"/>
          <w:highlight w:val="yellow"/>
        </w:rPr>
        <w:t>yellow</w:t>
      </w:r>
      <w:r>
        <w:rPr>
          <w:color w:val="0070C0"/>
          <w:sz w:val="24"/>
        </w:rPr>
        <w:t xml:space="preserve">, you’ll need to customize. Feel free to tweak any of the following provided material to fit better with your business goals. </w:t>
      </w:r>
    </w:p>
    <w:p w14:paraId="32D77518" w14:textId="77777777" w:rsidR="00076F7B" w:rsidRPr="00A17546" w:rsidRDefault="00076F7B" w:rsidP="00076F7B"/>
    <w:p w14:paraId="0EB3F00A" w14:textId="77777777" w:rsidR="00076F7B" w:rsidRPr="00A17546" w:rsidRDefault="00076F7B" w:rsidP="00076F7B"/>
    <w:p w14:paraId="280C6CB3" w14:textId="77777777" w:rsidR="00076F7B" w:rsidRPr="00A17546" w:rsidRDefault="00076F7B" w:rsidP="00076F7B">
      <w:pPr>
        <w:rPr>
          <w:sz w:val="16"/>
          <w:szCs w:val="16"/>
        </w:rPr>
      </w:pPr>
      <w:r w:rsidRPr="00EA6602">
        <w:rPr>
          <w:sz w:val="16"/>
          <w:szCs w:val="16"/>
          <w:highlight w:val="cyan"/>
        </w:rPr>
        <w:t>[INTRO]</w:t>
      </w:r>
    </w:p>
    <w:p w14:paraId="7FB2EA49" w14:textId="77777777" w:rsidR="00076F7B" w:rsidRPr="00A17546" w:rsidRDefault="00076F7B" w:rsidP="00076F7B"/>
    <w:p w14:paraId="0DD2FBDE" w14:textId="1263A2B9" w:rsidR="00076F7B" w:rsidRPr="00A17546" w:rsidRDefault="002D57C9" w:rsidP="00076F7B">
      <w:r w:rsidRPr="00A17546">
        <w:t xml:space="preserve">This blog gets at a </w:t>
      </w:r>
      <w:proofErr w:type="gramStart"/>
      <w:r w:rsidRPr="00A17546">
        <w:t>really important</w:t>
      </w:r>
      <w:proofErr w:type="gramEnd"/>
      <w:r w:rsidRPr="00A17546">
        <w:t xml:space="preserve"> topic for businesses, especially smaller businesses that don’t have a lot of extra resources for dealing with IT admin. </w:t>
      </w:r>
      <w:r w:rsidR="001B21C8" w:rsidRPr="00A17546">
        <w:t xml:space="preserve">Using a centralized access control system to make </w:t>
      </w:r>
      <w:r w:rsidRPr="00A17546">
        <w:t xml:space="preserve">sure your systems aren’t accessible by people who have left your company is </w:t>
      </w:r>
      <w:proofErr w:type="gramStart"/>
      <w:r w:rsidRPr="00A17546">
        <w:t>really important</w:t>
      </w:r>
      <w:proofErr w:type="gramEnd"/>
      <w:r w:rsidRPr="00A17546">
        <w:t xml:space="preserve"> to overall security.</w:t>
      </w:r>
    </w:p>
    <w:p w14:paraId="7215252C" w14:textId="77777777" w:rsidR="00076F7B" w:rsidRPr="00A17546" w:rsidRDefault="00076F7B" w:rsidP="00076F7B"/>
    <w:p w14:paraId="4A105B9C" w14:textId="77777777" w:rsidR="00E32526" w:rsidRPr="00012F90" w:rsidRDefault="00E32526" w:rsidP="00E32526">
      <w:pPr>
        <w:pStyle w:val="CommentText"/>
        <w:rPr>
          <w:sz w:val="16"/>
        </w:rPr>
      </w:pPr>
      <w:r w:rsidRPr="00012F90">
        <w:rPr>
          <w:sz w:val="16"/>
          <w:highlight w:val="cyan"/>
        </w:rPr>
        <w:t>[ALTERNATE HEADLINES]</w:t>
      </w:r>
    </w:p>
    <w:p w14:paraId="00C7D9F5" w14:textId="77777777" w:rsidR="00076F7B" w:rsidRPr="00A17546" w:rsidRDefault="00076F7B" w:rsidP="00076F7B"/>
    <w:p w14:paraId="6D340BAB" w14:textId="460B83F9" w:rsidR="00454561" w:rsidRPr="008C7DED" w:rsidRDefault="007D566C" w:rsidP="00A71D3D">
      <w:pPr>
        <w:pStyle w:val="Heading1"/>
        <w:jc w:val="left"/>
        <w:rPr>
          <w:sz w:val="28"/>
        </w:rPr>
      </w:pPr>
      <w:r w:rsidRPr="008C7DED">
        <w:rPr>
          <w:sz w:val="28"/>
        </w:rPr>
        <w:t>Do you know who has access to your systems?</w:t>
      </w:r>
      <w:r w:rsidR="00E32526" w:rsidRPr="008C7DED">
        <w:rPr>
          <w:sz w:val="28"/>
        </w:rPr>
        <w:br/>
      </w:r>
    </w:p>
    <w:p w14:paraId="506EC64C" w14:textId="77777777" w:rsidR="00EA6602" w:rsidRPr="008C7DED" w:rsidRDefault="00EA6602" w:rsidP="004D5CA9">
      <w:pPr>
        <w:pStyle w:val="CommentText"/>
        <w:jc w:val="left"/>
        <w:rPr>
          <w:sz w:val="28"/>
        </w:rPr>
      </w:pPr>
      <w:r w:rsidRPr="008C7DED">
        <w:rPr>
          <w:sz w:val="28"/>
        </w:rPr>
        <w:t>When you took their keys back, did you cancel their passwords, too?</w:t>
      </w:r>
    </w:p>
    <w:p w14:paraId="44BA31AB" w14:textId="77777777" w:rsidR="00EA6602" w:rsidRPr="008C7DED" w:rsidRDefault="00EA6602" w:rsidP="00EA6602">
      <w:pPr>
        <w:pStyle w:val="CommentText"/>
        <w:rPr>
          <w:sz w:val="28"/>
        </w:rPr>
      </w:pPr>
    </w:p>
    <w:p w14:paraId="72304708" w14:textId="361041B7" w:rsidR="00EA6602" w:rsidRPr="008C7DED" w:rsidRDefault="00EA6602" w:rsidP="00EA6602">
      <w:pPr>
        <w:rPr>
          <w:sz w:val="28"/>
        </w:rPr>
      </w:pPr>
      <w:r w:rsidRPr="008C7DED">
        <w:rPr>
          <w:sz w:val="28"/>
        </w:rPr>
        <w:t>You control access to your office. Why not your IT?</w:t>
      </w:r>
    </w:p>
    <w:p w14:paraId="00B08D92" w14:textId="0E804A42" w:rsidR="00454561" w:rsidRPr="00A17546" w:rsidRDefault="00454561" w:rsidP="00454561">
      <w:pPr>
        <w:rPr>
          <w:noProof/>
        </w:rPr>
      </w:pPr>
    </w:p>
    <w:p w14:paraId="144A0756" w14:textId="77777777" w:rsidR="00EA6602" w:rsidRPr="00A17546" w:rsidRDefault="00EA6602" w:rsidP="00EA6602"/>
    <w:p w14:paraId="77081953" w14:textId="77777777" w:rsidR="00EA6602" w:rsidRPr="00A17546" w:rsidRDefault="00EA6602" w:rsidP="00EA6602">
      <w:pPr>
        <w:rPr>
          <w:sz w:val="16"/>
          <w:szCs w:val="16"/>
        </w:rPr>
      </w:pPr>
      <w:r w:rsidRPr="00EA6602">
        <w:rPr>
          <w:sz w:val="16"/>
          <w:szCs w:val="16"/>
          <w:highlight w:val="cyan"/>
        </w:rPr>
        <w:t>[BLOG COPY]</w:t>
      </w:r>
    </w:p>
    <w:p w14:paraId="7B30E141" w14:textId="77777777" w:rsidR="00EA6602" w:rsidRDefault="00EA6602" w:rsidP="00454561">
      <w:pPr>
        <w:rPr>
          <w:noProof/>
        </w:rPr>
      </w:pPr>
    </w:p>
    <w:p w14:paraId="7DBE9AEA" w14:textId="77777777" w:rsidR="00EA6602" w:rsidRDefault="00EA6602" w:rsidP="00454561">
      <w:pPr>
        <w:rPr>
          <w:noProof/>
        </w:rPr>
      </w:pPr>
    </w:p>
    <w:p w14:paraId="1B286E93" w14:textId="1D3E653D" w:rsidR="008D4BB5" w:rsidRPr="00A17546" w:rsidRDefault="005538CA" w:rsidP="00454561">
      <w:pPr>
        <w:rPr>
          <w:noProof/>
        </w:rPr>
      </w:pPr>
      <w:r w:rsidRPr="00A17546">
        <w:rPr>
          <w:noProof/>
        </w:rPr>
        <w:t xml:space="preserve">The last time an employee left your </w:t>
      </w:r>
      <w:r w:rsidR="00E6542B" w:rsidRPr="00A17546">
        <w:rPr>
          <w:noProof/>
        </w:rPr>
        <w:t>business</w:t>
      </w:r>
      <w:r w:rsidRPr="00A17546">
        <w:rPr>
          <w:noProof/>
        </w:rPr>
        <w:t xml:space="preserve">, </w:t>
      </w:r>
      <w:r w:rsidR="009E1379" w:rsidRPr="00A17546">
        <w:rPr>
          <w:noProof/>
        </w:rPr>
        <w:t xml:space="preserve">did you revoke their access to your </w:t>
      </w:r>
      <w:r w:rsidR="00E6542B" w:rsidRPr="00A17546">
        <w:rPr>
          <w:noProof/>
        </w:rPr>
        <w:t xml:space="preserve">IT </w:t>
      </w:r>
      <w:r w:rsidR="009E1379" w:rsidRPr="00A17546">
        <w:rPr>
          <w:noProof/>
        </w:rPr>
        <w:t xml:space="preserve">systems? Are you sure? </w:t>
      </w:r>
      <w:r w:rsidR="00522C9D">
        <w:rPr>
          <w:noProof/>
        </w:rPr>
        <w:t>D</w:t>
      </w:r>
      <w:r w:rsidR="00E6542B" w:rsidRPr="00A17546">
        <w:rPr>
          <w:noProof/>
        </w:rPr>
        <w:t xml:space="preserve">o you </w:t>
      </w:r>
      <w:r w:rsidR="009E1379" w:rsidRPr="00A17546">
        <w:rPr>
          <w:noProof/>
        </w:rPr>
        <w:t>have a way to check?</w:t>
      </w:r>
    </w:p>
    <w:p w14:paraId="6AA59A67" w14:textId="6E214EA9" w:rsidR="009E1379" w:rsidRPr="00A17546" w:rsidRDefault="009E1379" w:rsidP="00454561">
      <w:pPr>
        <w:rPr>
          <w:noProof/>
        </w:rPr>
      </w:pPr>
    </w:p>
    <w:p w14:paraId="6D1EE2FF" w14:textId="26745C5A" w:rsidR="00E6542B" w:rsidRPr="00A17546" w:rsidRDefault="00785D7E" w:rsidP="00454561">
      <w:pPr>
        <w:rPr>
          <w:noProof/>
        </w:rPr>
      </w:pPr>
      <w:r w:rsidRPr="00A17546">
        <w:rPr>
          <w:noProof/>
        </w:rPr>
        <w:t xml:space="preserve">What kind of information could your former employees </w:t>
      </w:r>
      <w:r w:rsidR="002D309B" w:rsidRPr="00A17546">
        <w:rPr>
          <w:noProof/>
        </w:rPr>
        <w:t xml:space="preserve">get </w:t>
      </w:r>
      <w:r w:rsidR="00E6542B" w:rsidRPr="00A17546">
        <w:rPr>
          <w:noProof/>
        </w:rPr>
        <w:t xml:space="preserve">if they still hold valid credentials </w:t>
      </w:r>
      <w:r w:rsidR="00666275">
        <w:rPr>
          <w:noProof/>
        </w:rPr>
        <w:t>(</w:t>
      </w:r>
      <w:r w:rsidR="00E6542B" w:rsidRPr="00A17546">
        <w:rPr>
          <w:noProof/>
        </w:rPr>
        <w:t>even though they no longer work there</w:t>
      </w:r>
      <w:r w:rsidR="00666275">
        <w:rPr>
          <w:noProof/>
        </w:rPr>
        <w:t>)</w:t>
      </w:r>
      <w:r w:rsidR="00E6542B" w:rsidRPr="00A17546">
        <w:rPr>
          <w:noProof/>
        </w:rPr>
        <w:t xml:space="preserve">? </w:t>
      </w:r>
      <w:r w:rsidRPr="00A17546">
        <w:rPr>
          <w:noProof/>
        </w:rPr>
        <w:t xml:space="preserve">Depending on your business, </w:t>
      </w:r>
      <w:r w:rsidR="00E6542B" w:rsidRPr="00A17546">
        <w:rPr>
          <w:noProof/>
        </w:rPr>
        <w:t xml:space="preserve">the answer </w:t>
      </w:r>
      <w:r w:rsidRPr="00A17546">
        <w:rPr>
          <w:noProof/>
        </w:rPr>
        <w:t>could include client data, proprietary research</w:t>
      </w:r>
      <w:r w:rsidR="003C0002" w:rsidRPr="00A17546">
        <w:rPr>
          <w:noProof/>
        </w:rPr>
        <w:t>,</w:t>
      </w:r>
      <w:r w:rsidRPr="00A17546">
        <w:rPr>
          <w:noProof/>
        </w:rPr>
        <w:t xml:space="preserve"> or your financial information. </w:t>
      </w:r>
    </w:p>
    <w:p w14:paraId="101FCAE0" w14:textId="2EB6A1AF" w:rsidR="00785D7E" w:rsidRPr="00A17546" w:rsidRDefault="00785D7E" w:rsidP="00454561">
      <w:pPr>
        <w:rPr>
          <w:noProof/>
        </w:rPr>
      </w:pPr>
    </w:p>
    <w:p w14:paraId="2F6573CB" w14:textId="30B85D9A" w:rsidR="00785D7E" w:rsidRPr="00A17546" w:rsidRDefault="00CB6BD5" w:rsidP="00454561">
      <w:pPr>
        <w:rPr>
          <w:noProof/>
        </w:rPr>
      </w:pPr>
      <w:r w:rsidRPr="00A17546">
        <w:rPr>
          <w:noProof/>
        </w:rPr>
        <w:t>A</w:t>
      </w:r>
      <w:r w:rsidR="00785D7E" w:rsidRPr="00A17546">
        <w:rPr>
          <w:noProof/>
        </w:rPr>
        <w:t xml:space="preserve"> former employee could use un</w:t>
      </w:r>
      <w:r w:rsidRPr="00A17546">
        <w:rPr>
          <w:noProof/>
        </w:rPr>
        <w:t>-</w:t>
      </w:r>
      <w:r w:rsidR="00785D7E" w:rsidRPr="00A17546">
        <w:rPr>
          <w:noProof/>
        </w:rPr>
        <w:t xml:space="preserve">revoked </w:t>
      </w:r>
      <w:r w:rsidRPr="00A17546">
        <w:rPr>
          <w:noProof/>
        </w:rPr>
        <w:t>credentials</w:t>
      </w:r>
      <w:r w:rsidR="00785D7E" w:rsidRPr="00A17546">
        <w:rPr>
          <w:noProof/>
        </w:rPr>
        <w:t xml:space="preserve"> to </w:t>
      </w:r>
      <w:r w:rsidR="002D309B" w:rsidRPr="00A17546">
        <w:rPr>
          <w:noProof/>
        </w:rPr>
        <w:t xml:space="preserve">view or download </w:t>
      </w:r>
      <w:r w:rsidR="00785D7E" w:rsidRPr="00A17546">
        <w:rPr>
          <w:noProof/>
        </w:rPr>
        <w:t xml:space="preserve">information that </w:t>
      </w:r>
      <w:r w:rsidR="00E6542B" w:rsidRPr="00A17546">
        <w:rPr>
          <w:noProof/>
        </w:rPr>
        <w:t>might help</w:t>
      </w:r>
      <w:r w:rsidR="00785D7E" w:rsidRPr="00A17546">
        <w:rPr>
          <w:noProof/>
        </w:rPr>
        <w:t xml:space="preserve"> their new employer </w:t>
      </w:r>
      <w:r w:rsidRPr="00A17546">
        <w:rPr>
          <w:noProof/>
        </w:rPr>
        <w:t xml:space="preserve">lure clients away from you or steal your ideas, which could be very bad for your bottom line. An employee who left </w:t>
      </w:r>
      <w:r w:rsidR="00E6542B" w:rsidRPr="00A17546">
        <w:rPr>
          <w:noProof/>
        </w:rPr>
        <w:t xml:space="preserve">angrily </w:t>
      </w:r>
      <w:r w:rsidRPr="00A17546">
        <w:rPr>
          <w:noProof/>
        </w:rPr>
        <w:t xml:space="preserve">(perhaps because they were fired) could be even more dangerous, and might use their </w:t>
      </w:r>
      <w:r w:rsidR="002D309B" w:rsidRPr="00A17546">
        <w:rPr>
          <w:noProof/>
        </w:rPr>
        <w:t xml:space="preserve">login </w:t>
      </w:r>
      <w:r w:rsidRPr="00A17546">
        <w:rPr>
          <w:noProof/>
        </w:rPr>
        <w:t>to implant ransomware, viruses</w:t>
      </w:r>
      <w:r w:rsidR="003C0002" w:rsidRPr="00A17546">
        <w:rPr>
          <w:noProof/>
        </w:rPr>
        <w:t>,</w:t>
      </w:r>
      <w:r w:rsidRPr="00A17546">
        <w:rPr>
          <w:noProof/>
        </w:rPr>
        <w:t xml:space="preserve"> or other malware.</w:t>
      </w:r>
    </w:p>
    <w:p w14:paraId="42E0BA7F" w14:textId="425F7181" w:rsidR="00E6542B" w:rsidRPr="00A17546" w:rsidRDefault="00E6542B" w:rsidP="00454561">
      <w:pPr>
        <w:rPr>
          <w:noProof/>
        </w:rPr>
      </w:pPr>
    </w:p>
    <w:p w14:paraId="629233C2" w14:textId="7E0E4EDF" w:rsidR="00E6542B" w:rsidRPr="00A17546" w:rsidRDefault="00E6542B" w:rsidP="00454561">
      <w:pPr>
        <w:rPr>
          <w:noProof/>
        </w:rPr>
      </w:pPr>
      <w:r w:rsidRPr="00A17546">
        <w:rPr>
          <w:noProof/>
        </w:rPr>
        <w:t xml:space="preserve">Even if the departed employee would never do anything to harm you themselves, if </w:t>
      </w:r>
      <w:r w:rsidRPr="002962CE">
        <w:rPr>
          <w:iCs/>
          <w:noProof/>
        </w:rPr>
        <w:t>their</w:t>
      </w:r>
      <w:r w:rsidRPr="00A17546">
        <w:rPr>
          <w:i/>
          <w:iCs/>
          <w:noProof/>
        </w:rPr>
        <w:t xml:space="preserve"> </w:t>
      </w:r>
      <w:r w:rsidRPr="00A17546">
        <w:rPr>
          <w:noProof/>
        </w:rPr>
        <w:t>computer or records were compromised, someone else could get those same credentials—and that individual might not be so well-meaning.</w:t>
      </w:r>
    </w:p>
    <w:p w14:paraId="16F67BD9" w14:textId="08F9F65F" w:rsidR="00CB6BD5" w:rsidRPr="00A17546" w:rsidRDefault="00CB6BD5" w:rsidP="00454561">
      <w:pPr>
        <w:rPr>
          <w:noProof/>
        </w:rPr>
      </w:pPr>
    </w:p>
    <w:p w14:paraId="1320E2E0" w14:textId="414771BB" w:rsidR="004C2FE4" w:rsidRPr="00A17546" w:rsidRDefault="004C2FE4" w:rsidP="00454561">
      <w:pPr>
        <w:rPr>
          <w:b/>
          <w:bCs/>
          <w:noProof/>
        </w:rPr>
      </w:pPr>
      <w:r w:rsidRPr="00A17546">
        <w:rPr>
          <w:b/>
          <w:bCs/>
          <w:noProof/>
        </w:rPr>
        <w:t>Protect yourself with</w:t>
      </w:r>
      <w:r w:rsidR="001B21C8" w:rsidRPr="00A17546">
        <w:rPr>
          <w:b/>
          <w:bCs/>
          <w:noProof/>
        </w:rPr>
        <w:t xml:space="preserve"> centralized</w:t>
      </w:r>
      <w:r w:rsidRPr="00A17546">
        <w:rPr>
          <w:b/>
          <w:bCs/>
          <w:noProof/>
        </w:rPr>
        <w:t xml:space="preserve"> access control</w:t>
      </w:r>
    </w:p>
    <w:p w14:paraId="786D5960" w14:textId="2B5BE613" w:rsidR="00CB6BD5" w:rsidRPr="00A17546" w:rsidRDefault="00E6542B" w:rsidP="00454561">
      <w:pPr>
        <w:rPr>
          <w:noProof/>
        </w:rPr>
      </w:pPr>
      <w:r w:rsidRPr="00A17546">
        <w:rPr>
          <w:noProof/>
        </w:rPr>
        <w:t xml:space="preserve">There are a number of ways to </w:t>
      </w:r>
      <w:r w:rsidR="00026EC5">
        <w:rPr>
          <w:noProof/>
        </w:rPr>
        <w:t xml:space="preserve">help </w:t>
      </w:r>
      <w:r w:rsidRPr="00A17546">
        <w:rPr>
          <w:noProof/>
        </w:rPr>
        <w:t>make sure your busin</w:t>
      </w:r>
      <w:r w:rsidR="003C0015" w:rsidRPr="00A17546">
        <w:rPr>
          <w:noProof/>
        </w:rPr>
        <w:t>e</w:t>
      </w:r>
      <w:r w:rsidRPr="00A17546">
        <w:rPr>
          <w:noProof/>
        </w:rPr>
        <w:t xml:space="preserve">ss isn’t exposed to malicious password use after an employee leaves, and they all fall under the umbrella of “access control”: controlling who can </w:t>
      </w:r>
      <w:r w:rsidR="002D309B" w:rsidRPr="00A17546">
        <w:rPr>
          <w:noProof/>
        </w:rPr>
        <w:t xml:space="preserve">view and change </w:t>
      </w:r>
      <w:r w:rsidRPr="00A17546">
        <w:rPr>
          <w:noProof/>
        </w:rPr>
        <w:t>what, when and how.</w:t>
      </w:r>
    </w:p>
    <w:p w14:paraId="3D4FE732" w14:textId="3D654C72" w:rsidR="00E6542B" w:rsidRPr="00A17546" w:rsidRDefault="00E6542B" w:rsidP="00454561">
      <w:pPr>
        <w:rPr>
          <w:noProof/>
        </w:rPr>
      </w:pPr>
    </w:p>
    <w:p w14:paraId="72327EBD" w14:textId="12E689C1" w:rsidR="00E6542B" w:rsidRPr="00A17546" w:rsidRDefault="00E6542B" w:rsidP="00454561">
      <w:pPr>
        <w:rPr>
          <w:noProof/>
        </w:rPr>
      </w:pPr>
      <w:r w:rsidRPr="00A17546">
        <w:rPr>
          <w:noProof/>
        </w:rPr>
        <w:lastRenderedPageBreak/>
        <w:t xml:space="preserve">Good access control starts with company policy. It should be part of your HR </w:t>
      </w:r>
      <w:r w:rsidR="00A068A5">
        <w:rPr>
          <w:noProof/>
        </w:rPr>
        <w:t xml:space="preserve">offboarding </w:t>
      </w:r>
      <w:r w:rsidRPr="00A17546">
        <w:rPr>
          <w:noProof/>
        </w:rPr>
        <w:t>routine to cancel an outgoing employee’s credentials the same way you delete their door code and take back their keys.</w:t>
      </w:r>
    </w:p>
    <w:p w14:paraId="33F371A5" w14:textId="1D5B9AA4" w:rsidR="00E6542B" w:rsidRPr="00A17546" w:rsidRDefault="00E6542B" w:rsidP="00454561">
      <w:pPr>
        <w:rPr>
          <w:noProof/>
        </w:rPr>
      </w:pPr>
    </w:p>
    <w:p w14:paraId="54A8513B" w14:textId="19D60A75" w:rsidR="00913201" w:rsidRPr="00A17546" w:rsidRDefault="00E6542B" w:rsidP="00E6542B">
      <w:pPr>
        <w:rPr>
          <w:noProof/>
        </w:rPr>
      </w:pPr>
      <w:r w:rsidRPr="00A17546">
        <w:rPr>
          <w:noProof/>
        </w:rPr>
        <w:t>That said, when it comes to passwords, revoking credentials manually can be time consuming</w:t>
      </w:r>
      <w:r w:rsidR="007013A6">
        <w:rPr>
          <w:noProof/>
        </w:rPr>
        <w:t>,</w:t>
      </w:r>
      <w:r w:rsidRPr="00A17546">
        <w:rPr>
          <w:noProof/>
        </w:rPr>
        <w:t xml:space="preserve"> depending on how many systems a person had access to and how many unique passwords they used. Manual revocation is also </w:t>
      </w:r>
      <w:r w:rsidR="007013A6">
        <w:rPr>
          <w:noProof/>
        </w:rPr>
        <w:t>subject</w:t>
      </w:r>
      <w:r w:rsidR="007013A6" w:rsidRPr="00A17546">
        <w:rPr>
          <w:noProof/>
        </w:rPr>
        <w:t xml:space="preserve"> </w:t>
      </w:r>
      <w:r w:rsidRPr="00A17546">
        <w:rPr>
          <w:noProof/>
        </w:rPr>
        <w:t>to human error: it</w:t>
      </w:r>
      <w:r w:rsidR="00913201" w:rsidRPr="00A17546">
        <w:rPr>
          <w:noProof/>
        </w:rPr>
        <w:t xml:space="preserve">’s easy to forget a system or miss a step </w:t>
      </w:r>
      <w:r w:rsidR="007013A6">
        <w:rPr>
          <w:noProof/>
        </w:rPr>
        <w:t>such that</w:t>
      </w:r>
      <w:r w:rsidR="007013A6" w:rsidRPr="00A17546">
        <w:rPr>
          <w:noProof/>
        </w:rPr>
        <w:t xml:space="preserve"> </w:t>
      </w:r>
      <w:r w:rsidR="00913201" w:rsidRPr="00A17546">
        <w:rPr>
          <w:noProof/>
        </w:rPr>
        <w:t>an account you thought was closed remains open.</w:t>
      </w:r>
    </w:p>
    <w:p w14:paraId="0000153C" w14:textId="1E3B50B4" w:rsidR="00913201" w:rsidRPr="00A17546" w:rsidRDefault="00913201" w:rsidP="00454561">
      <w:pPr>
        <w:rPr>
          <w:noProof/>
        </w:rPr>
      </w:pPr>
    </w:p>
    <w:p w14:paraId="6493BBD1" w14:textId="435BE433" w:rsidR="00913201" w:rsidRPr="00A17546" w:rsidRDefault="00913201" w:rsidP="00454561">
      <w:pPr>
        <w:rPr>
          <w:noProof/>
        </w:rPr>
      </w:pPr>
      <w:r w:rsidRPr="00A17546">
        <w:rPr>
          <w:noProof/>
        </w:rPr>
        <w:t xml:space="preserve">The safer option is to </w:t>
      </w:r>
      <w:r w:rsidR="007013A6">
        <w:rPr>
          <w:noProof/>
        </w:rPr>
        <w:t>establish</w:t>
      </w:r>
      <w:r w:rsidR="007013A6" w:rsidRPr="00A17546">
        <w:rPr>
          <w:noProof/>
        </w:rPr>
        <w:t xml:space="preserve"> </w:t>
      </w:r>
      <w:r w:rsidRPr="00A17546">
        <w:rPr>
          <w:noProof/>
        </w:rPr>
        <w:t>a</w:t>
      </w:r>
      <w:r w:rsidR="0039012C" w:rsidRPr="00A17546">
        <w:rPr>
          <w:noProof/>
        </w:rPr>
        <w:t xml:space="preserve"> centralized</w:t>
      </w:r>
      <w:r w:rsidRPr="00A17546">
        <w:rPr>
          <w:noProof/>
        </w:rPr>
        <w:t xml:space="preserve"> password management and access control system that gives you complete visibility into </w:t>
      </w:r>
      <w:r w:rsidR="002D309B" w:rsidRPr="00A17546">
        <w:rPr>
          <w:noProof/>
        </w:rPr>
        <w:t>the use of</w:t>
      </w:r>
      <w:r w:rsidRPr="00A17546">
        <w:rPr>
          <w:noProof/>
        </w:rPr>
        <w:t xml:space="preserve"> all your systems</w:t>
      </w:r>
      <w:r w:rsidR="005B20AB">
        <w:rPr>
          <w:noProof/>
        </w:rPr>
        <w:t>,</w:t>
      </w:r>
      <w:r w:rsidR="0039012C" w:rsidRPr="00A17546">
        <w:rPr>
          <w:noProof/>
        </w:rPr>
        <w:t xml:space="preserve"> and a single point to activate or revoke </w:t>
      </w:r>
      <w:r w:rsidR="002D309B" w:rsidRPr="00A17546">
        <w:rPr>
          <w:noProof/>
        </w:rPr>
        <w:t>permissions</w:t>
      </w:r>
      <w:r w:rsidRPr="00A17546">
        <w:rPr>
          <w:noProof/>
        </w:rPr>
        <w:t xml:space="preserve">. At a glance, you’ll be able to see who has </w:t>
      </w:r>
      <w:r w:rsidR="002D309B" w:rsidRPr="00A17546">
        <w:rPr>
          <w:noProof/>
        </w:rPr>
        <w:t>credentials</w:t>
      </w:r>
      <w:r w:rsidRPr="00A17546">
        <w:rPr>
          <w:noProof/>
        </w:rPr>
        <w:t xml:space="preserve"> </w:t>
      </w:r>
      <w:r w:rsidR="005B20AB">
        <w:rPr>
          <w:noProof/>
        </w:rPr>
        <w:t xml:space="preserve">to </w:t>
      </w:r>
      <w:r w:rsidRPr="00A17546">
        <w:rPr>
          <w:noProof/>
        </w:rPr>
        <w:t xml:space="preserve">what systems, and when an employee leaves your company, you can instantly revoke their </w:t>
      </w:r>
      <w:r w:rsidR="003F3D65">
        <w:rPr>
          <w:noProof/>
        </w:rPr>
        <w:t>privileges for</w:t>
      </w:r>
      <w:r w:rsidRPr="00A17546">
        <w:rPr>
          <w:noProof/>
        </w:rPr>
        <w:t xml:space="preserve"> </w:t>
      </w:r>
      <w:r w:rsidR="003F3D65">
        <w:rPr>
          <w:noProof/>
        </w:rPr>
        <w:t>anything on your</w:t>
      </w:r>
      <w:r w:rsidRPr="00A17546">
        <w:rPr>
          <w:noProof/>
        </w:rPr>
        <w:t xml:space="preserve"> network.</w:t>
      </w:r>
    </w:p>
    <w:p w14:paraId="5D13616E" w14:textId="4B8D9B31" w:rsidR="00FB69C6" w:rsidRPr="00A17546" w:rsidRDefault="00FB69C6" w:rsidP="00454561">
      <w:pPr>
        <w:rPr>
          <w:noProof/>
        </w:rPr>
      </w:pPr>
    </w:p>
    <w:p w14:paraId="44A98C20" w14:textId="0FD5D86A" w:rsidR="00A717F3" w:rsidRPr="00A17546" w:rsidRDefault="00A717F3" w:rsidP="00A717F3">
      <w:r w:rsidRPr="00A17546">
        <w:t>With good access control procedures, you can be more confident in the overall security of your data and systems.</w:t>
      </w:r>
    </w:p>
    <w:p w14:paraId="377176C0" w14:textId="77777777" w:rsidR="00A717F3" w:rsidRPr="00A17546" w:rsidRDefault="00A717F3" w:rsidP="00A717F3"/>
    <w:p w14:paraId="16E57666" w14:textId="1FF2D77E" w:rsidR="00A717F3" w:rsidRPr="00A17546" w:rsidRDefault="00A717F3" w:rsidP="00A717F3">
      <w:pPr>
        <w:rPr>
          <w:sz w:val="16"/>
          <w:szCs w:val="16"/>
        </w:rPr>
      </w:pPr>
      <w:r w:rsidRPr="00E32526">
        <w:rPr>
          <w:sz w:val="16"/>
          <w:szCs w:val="16"/>
          <w:highlight w:val="cyan"/>
        </w:rPr>
        <w:t>[MSP CUSTOMIZABLE CLOSING]</w:t>
      </w:r>
    </w:p>
    <w:p w14:paraId="7BFBE7F0" w14:textId="77777777" w:rsidR="00A717F3" w:rsidRPr="00A17546" w:rsidRDefault="00A717F3" w:rsidP="00A717F3"/>
    <w:p w14:paraId="128785AA" w14:textId="1E3C6199" w:rsidR="00FB69C6" w:rsidRPr="00A17546" w:rsidRDefault="00A717F3" w:rsidP="00454561">
      <w:pPr>
        <w:rPr>
          <w:noProof/>
        </w:rPr>
      </w:pPr>
      <w:r w:rsidRPr="00A17546">
        <w:t>If you have questions about access control and what might be right for your business, [</w:t>
      </w:r>
      <w:r w:rsidRPr="00D05AAE">
        <w:rPr>
          <w:highlight w:val="yellow"/>
        </w:rPr>
        <w:t>I’d/we’d</w:t>
      </w:r>
      <w:r w:rsidRPr="00A17546">
        <w:t xml:space="preserve">] be happy to talk them over with you. And keep an eye out for </w:t>
      </w:r>
      <w:r w:rsidR="004F019E" w:rsidRPr="00A17546">
        <w:t>[</w:t>
      </w:r>
      <w:r w:rsidR="004F019E" w:rsidRPr="00D05AAE">
        <w:rPr>
          <w:highlight w:val="yellow"/>
        </w:rPr>
        <w:t>my/</w:t>
      </w:r>
      <w:r w:rsidRPr="00D05AAE">
        <w:rPr>
          <w:highlight w:val="yellow"/>
        </w:rPr>
        <w:t>our</w:t>
      </w:r>
      <w:r w:rsidR="004F019E" w:rsidRPr="00A17546">
        <w:t>]</w:t>
      </w:r>
      <w:r w:rsidRPr="00A17546">
        <w:t xml:space="preserve"> next blog on how to make sure your password approach is compliant with laws and regulations.</w:t>
      </w:r>
    </w:p>
    <w:p w14:paraId="51C6805D" w14:textId="26B8B422" w:rsidR="00400C10" w:rsidRPr="00A17546" w:rsidRDefault="00400C10">
      <w:pPr>
        <w:jc w:val="left"/>
        <w:rPr>
          <w:noProof/>
        </w:rPr>
      </w:pPr>
    </w:p>
    <w:p w14:paraId="297746CB" w14:textId="5FE3A280" w:rsidR="00076F7B" w:rsidRPr="00A17546" w:rsidRDefault="00076F7B">
      <w:pPr>
        <w:jc w:val="left"/>
        <w:rPr>
          <w:noProof/>
        </w:rPr>
      </w:pPr>
    </w:p>
    <w:p w14:paraId="3ADDF0A7" w14:textId="77777777" w:rsidR="00076F7B" w:rsidRPr="00A17546" w:rsidRDefault="00076F7B">
      <w:pPr>
        <w:jc w:val="left"/>
        <w:rPr>
          <w:noProof/>
        </w:rPr>
      </w:pPr>
    </w:p>
    <w:p w14:paraId="33FABF41" w14:textId="25E531E8" w:rsidR="00400C10" w:rsidRPr="00E32526" w:rsidRDefault="00400C10" w:rsidP="00400C10">
      <w:pPr>
        <w:pStyle w:val="Heading1"/>
        <w:rPr>
          <w:color w:val="0070C0"/>
        </w:rPr>
      </w:pPr>
      <w:r w:rsidRPr="00E32526">
        <w:rPr>
          <w:color w:val="0070C0"/>
        </w:rPr>
        <w:t xml:space="preserve">Email for Blog </w:t>
      </w:r>
      <w:r w:rsidR="006B390C" w:rsidRPr="00E32526">
        <w:rPr>
          <w:color w:val="0070C0"/>
        </w:rPr>
        <w:t>3</w:t>
      </w:r>
    </w:p>
    <w:p w14:paraId="3587F116" w14:textId="77777777" w:rsidR="00400C10" w:rsidRPr="00A17546" w:rsidRDefault="00400C10" w:rsidP="00400C10">
      <w:pPr>
        <w:rPr>
          <w:noProof/>
        </w:rPr>
      </w:pPr>
    </w:p>
    <w:p w14:paraId="43572CE7" w14:textId="11DDA314" w:rsidR="00C060B4" w:rsidRPr="00A17546" w:rsidRDefault="00E32526" w:rsidP="004D5CA9">
      <w:pPr>
        <w:jc w:val="left"/>
        <w:rPr>
          <w:noProof/>
          <w:sz w:val="18"/>
          <w:szCs w:val="22"/>
        </w:rPr>
      </w:pPr>
      <w:r>
        <w:rPr>
          <w:noProof/>
          <w:sz w:val="18"/>
          <w:szCs w:val="22"/>
          <w:highlight w:val="cyan"/>
        </w:rPr>
        <w:t>[</w:t>
      </w:r>
      <w:r w:rsidR="00400C10" w:rsidRPr="00E32526">
        <w:rPr>
          <w:noProof/>
          <w:sz w:val="18"/>
          <w:szCs w:val="22"/>
          <w:highlight w:val="cyan"/>
        </w:rPr>
        <w:t>SUBJECT LINE</w:t>
      </w:r>
      <w:r w:rsidR="00C060B4" w:rsidRPr="00E32526">
        <w:rPr>
          <w:noProof/>
          <w:sz w:val="18"/>
          <w:szCs w:val="22"/>
          <w:highlight w:val="cyan"/>
        </w:rPr>
        <w:t xml:space="preserve"> OPTIONS</w:t>
      </w:r>
      <w:r w:rsidR="00400C10" w:rsidRPr="00E32526">
        <w:rPr>
          <w:noProof/>
          <w:sz w:val="18"/>
          <w:szCs w:val="22"/>
          <w:highlight w:val="cyan"/>
        </w:rPr>
        <w:t>:</w:t>
      </w:r>
      <w:r>
        <w:rPr>
          <w:noProof/>
          <w:sz w:val="18"/>
          <w:szCs w:val="22"/>
        </w:rPr>
        <w:t>]</w:t>
      </w:r>
      <w:r>
        <w:rPr>
          <w:noProof/>
          <w:sz w:val="18"/>
          <w:szCs w:val="22"/>
        </w:rPr>
        <w:br/>
      </w:r>
    </w:p>
    <w:p w14:paraId="44F413AC" w14:textId="5813948B" w:rsidR="00AA0CD6" w:rsidRPr="004D5CA9" w:rsidRDefault="008C2502" w:rsidP="004D5CA9">
      <w:pPr>
        <w:jc w:val="left"/>
        <w:rPr>
          <w:noProof/>
          <w:sz w:val="18"/>
          <w:szCs w:val="22"/>
        </w:rPr>
      </w:pPr>
      <w:r w:rsidRPr="004D5CA9">
        <w:rPr>
          <w:noProof/>
          <w:sz w:val="18"/>
          <w:szCs w:val="22"/>
        </w:rPr>
        <w:t xml:space="preserve">Do you know who has access to your </w:t>
      </w:r>
      <w:r w:rsidR="00274261" w:rsidRPr="004D5CA9">
        <w:rPr>
          <w:noProof/>
          <w:sz w:val="18"/>
          <w:szCs w:val="22"/>
        </w:rPr>
        <w:t xml:space="preserve">IT </w:t>
      </w:r>
      <w:r w:rsidRPr="004D5CA9">
        <w:rPr>
          <w:noProof/>
          <w:sz w:val="18"/>
          <w:szCs w:val="22"/>
        </w:rPr>
        <w:t>systems?</w:t>
      </w:r>
      <w:r w:rsidR="004D5CA9" w:rsidRPr="004D5CA9">
        <w:rPr>
          <w:noProof/>
          <w:sz w:val="18"/>
          <w:szCs w:val="22"/>
        </w:rPr>
        <w:br/>
      </w:r>
    </w:p>
    <w:p w14:paraId="3C202E5D" w14:textId="02368825" w:rsidR="008C2502" w:rsidRPr="004D5CA9" w:rsidRDefault="00A25203" w:rsidP="004D5CA9">
      <w:pPr>
        <w:jc w:val="left"/>
        <w:rPr>
          <w:noProof/>
          <w:sz w:val="18"/>
          <w:szCs w:val="22"/>
        </w:rPr>
      </w:pPr>
      <w:r w:rsidRPr="004D5CA9">
        <w:rPr>
          <w:noProof/>
          <w:sz w:val="18"/>
          <w:szCs w:val="22"/>
        </w:rPr>
        <w:t>Keep confidential information confidential</w:t>
      </w:r>
      <w:r w:rsidR="004D5CA9" w:rsidRPr="004D5CA9">
        <w:rPr>
          <w:noProof/>
          <w:sz w:val="18"/>
          <w:szCs w:val="22"/>
        </w:rPr>
        <w:br/>
      </w:r>
    </w:p>
    <w:p w14:paraId="7C25055F" w14:textId="3B76CAE3" w:rsidR="00A25203" w:rsidRPr="004D5CA9" w:rsidRDefault="006B4355" w:rsidP="004D5CA9">
      <w:pPr>
        <w:jc w:val="left"/>
        <w:rPr>
          <w:noProof/>
          <w:sz w:val="18"/>
          <w:szCs w:val="22"/>
        </w:rPr>
      </w:pPr>
      <w:r w:rsidRPr="004D5CA9">
        <w:rPr>
          <w:noProof/>
          <w:sz w:val="18"/>
          <w:szCs w:val="22"/>
        </w:rPr>
        <w:t xml:space="preserve">When </w:t>
      </w:r>
      <w:r w:rsidR="00274261" w:rsidRPr="004D5CA9">
        <w:rPr>
          <w:noProof/>
          <w:sz w:val="18"/>
          <w:szCs w:val="22"/>
        </w:rPr>
        <w:t>employees leave</w:t>
      </w:r>
      <w:r w:rsidRPr="004D5CA9">
        <w:rPr>
          <w:noProof/>
          <w:sz w:val="18"/>
          <w:szCs w:val="22"/>
        </w:rPr>
        <w:t>, do they take</w:t>
      </w:r>
      <w:r w:rsidR="00274261" w:rsidRPr="004D5CA9">
        <w:rPr>
          <w:noProof/>
          <w:sz w:val="18"/>
          <w:szCs w:val="22"/>
        </w:rPr>
        <w:t xml:space="preserve"> their passwords </w:t>
      </w:r>
      <w:r w:rsidRPr="004D5CA9">
        <w:rPr>
          <w:noProof/>
          <w:sz w:val="18"/>
          <w:szCs w:val="22"/>
        </w:rPr>
        <w:t>with them</w:t>
      </w:r>
      <w:r w:rsidR="00A25203" w:rsidRPr="004D5CA9">
        <w:rPr>
          <w:noProof/>
          <w:sz w:val="18"/>
          <w:szCs w:val="22"/>
        </w:rPr>
        <w:t>?</w:t>
      </w:r>
    </w:p>
    <w:p w14:paraId="09AA219F" w14:textId="01119949" w:rsidR="00400C10" w:rsidRDefault="00400C10" w:rsidP="004D5CA9">
      <w:pPr>
        <w:jc w:val="left"/>
        <w:rPr>
          <w:noProof/>
        </w:rPr>
      </w:pPr>
    </w:p>
    <w:p w14:paraId="743FD41F" w14:textId="77777777" w:rsidR="004D5CA9" w:rsidRPr="00012F90" w:rsidRDefault="004D5CA9" w:rsidP="004D5CA9">
      <w:pPr>
        <w:pStyle w:val="CommentText"/>
        <w:rPr>
          <w:sz w:val="16"/>
        </w:rPr>
      </w:pPr>
      <w:r w:rsidRPr="00012F90">
        <w:rPr>
          <w:sz w:val="16"/>
          <w:highlight w:val="cyan"/>
        </w:rPr>
        <w:t>[ALTERNATE HEADLINES]</w:t>
      </w:r>
    </w:p>
    <w:p w14:paraId="1B322E96" w14:textId="77777777" w:rsidR="004D5CA9" w:rsidRPr="00A17546" w:rsidRDefault="004D5CA9" w:rsidP="004D5CA9">
      <w:pPr>
        <w:jc w:val="left"/>
        <w:rPr>
          <w:noProof/>
        </w:rPr>
      </w:pPr>
    </w:p>
    <w:p w14:paraId="5ED89685" w14:textId="3603750C" w:rsidR="00400C10" w:rsidRDefault="00274261" w:rsidP="004D5CA9">
      <w:pPr>
        <w:jc w:val="left"/>
        <w:rPr>
          <w:noProof/>
          <w:sz w:val="28"/>
          <w:szCs w:val="40"/>
        </w:rPr>
      </w:pPr>
      <w:r w:rsidRPr="00A17546">
        <w:rPr>
          <w:noProof/>
          <w:sz w:val="28"/>
          <w:szCs w:val="40"/>
        </w:rPr>
        <w:t>Because active passwords should be for employees only</w:t>
      </w:r>
      <w:r w:rsidR="00E32526">
        <w:rPr>
          <w:noProof/>
          <w:sz w:val="28"/>
          <w:szCs w:val="40"/>
        </w:rPr>
        <w:br/>
      </w:r>
    </w:p>
    <w:p w14:paraId="5D523441" w14:textId="77777777" w:rsidR="00E32526" w:rsidRPr="004D5CA9" w:rsidRDefault="00E32526" w:rsidP="00E32526">
      <w:pPr>
        <w:pStyle w:val="CommentText"/>
        <w:rPr>
          <w:sz w:val="28"/>
        </w:rPr>
      </w:pPr>
      <w:r w:rsidRPr="004D5CA9">
        <w:rPr>
          <w:sz w:val="28"/>
        </w:rPr>
        <w:t>Keep closer track of who has passwords to your business systems</w:t>
      </w:r>
    </w:p>
    <w:p w14:paraId="044B719D" w14:textId="1C5A87AC" w:rsidR="00E32526" w:rsidRPr="004D5CA9" w:rsidRDefault="004D5CA9" w:rsidP="00E32526">
      <w:pPr>
        <w:rPr>
          <w:noProof/>
          <w:sz w:val="40"/>
          <w:szCs w:val="40"/>
        </w:rPr>
      </w:pPr>
      <w:r w:rsidRPr="004D5CA9">
        <w:rPr>
          <w:sz w:val="28"/>
          <w:szCs w:val="20"/>
        </w:rPr>
        <w:br/>
      </w:r>
      <w:r w:rsidR="00E32526" w:rsidRPr="004D5CA9">
        <w:rPr>
          <w:sz w:val="28"/>
        </w:rPr>
        <w:t>Close the door on malicious password use</w:t>
      </w:r>
    </w:p>
    <w:p w14:paraId="36134A47" w14:textId="77777777" w:rsidR="00400C10" w:rsidRPr="00A17546" w:rsidRDefault="00400C10" w:rsidP="00400C10">
      <w:pPr>
        <w:rPr>
          <w:noProof/>
        </w:rPr>
      </w:pPr>
    </w:p>
    <w:p w14:paraId="36087609" w14:textId="524D539A" w:rsidR="00CD513B" w:rsidRPr="00A17546" w:rsidRDefault="00CD513B" w:rsidP="00CD513B">
      <w:pPr>
        <w:rPr>
          <w:sz w:val="16"/>
          <w:szCs w:val="16"/>
        </w:rPr>
      </w:pPr>
      <w:r w:rsidRPr="00EA6602">
        <w:rPr>
          <w:sz w:val="16"/>
          <w:szCs w:val="16"/>
          <w:highlight w:val="cyan"/>
        </w:rPr>
        <w:t>[</w:t>
      </w:r>
      <w:r>
        <w:rPr>
          <w:sz w:val="16"/>
          <w:szCs w:val="16"/>
          <w:highlight w:val="cyan"/>
        </w:rPr>
        <w:t>EMAIL</w:t>
      </w:r>
      <w:r w:rsidRPr="00EA6602">
        <w:rPr>
          <w:sz w:val="16"/>
          <w:szCs w:val="16"/>
          <w:highlight w:val="cyan"/>
        </w:rPr>
        <w:t xml:space="preserve"> COPY]</w:t>
      </w:r>
    </w:p>
    <w:p w14:paraId="414348B2" w14:textId="77777777" w:rsidR="00CD513B" w:rsidRDefault="00CD513B" w:rsidP="00F35C9C">
      <w:pPr>
        <w:rPr>
          <w:noProof/>
        </w:rPr>
      </w:pPr>
    </w:p>
    <w:p w14:paraId="6D4CFC32" w14:textId="7DA515D3" w:rsidR="00711197" w:rsidRPr="00A17546" w:rsidRDefault="00711197" w:rsidP="00F35C9C">
      <w:pPr>
        <w:rPr>
          <w:noProof/>
        </w:rPr>
      </w:pPr>
      <w:r w:rsidRPr="00A17546">
        <w:rPr>
          <w:noProof/>
        </w:rPr>
        <w:t xml:space="preserve">It’s standard business practice to take back an employee’s keys when they move on from your company. But a surprising number of businesses don’t do the same with digital passwords. And sometimes those passwords can </w:t>
      </w:r>
      <w:r w:rsidR="00A837E6">
        <w:rPr>
          <w:noProof/>
        </w:rPr>
        <w:t>provide ex-employees</w:t>
      </w:r>
      <w:r w:rsidR="00A837E6" w:rsidRPr="00A17546">
        <w:rPr>
          <w:noProof/>
        </w:rPr>
        <w:t xml:space="preserve"> </w:t>
      </w:r>
      <w:r w:rsidR="00F7712E">
        <w:rPr>
          <w:noProof/>
        </w:rPr>
        <w:t xml:space="preserve">with </w:t>
      </w:r>
      <w:r w:rsidRPr="00A17546">
        <w:rPr>
          <w:noProof/>
        </w:rPr>
        <w:t>access to highly sensitive information and systems</w:t>
      </w:r>
      <w:r w:rsidR="0067217B">
        <w:rPr>
          <w:noProof/>
        </w:rPr>
        <w:t xml:space="preserve"> that they should not have</w:t>
      </w:r>
      <w:r w:rsidRPr="00A17546">
        <w:rPr>
          <w:noProof/>
        </w:rPr>
        <w:t>.</w:t>
      </w:r>
    </w:p>
    <w:p w14:paraId="02816821" w14:textId="398469DE" w:rsidR="00711197" w:rsidRPr="00A17546" w:rsidRDefault="00711197" w:rsidP="00F35C9C">
      <w:pPr>
        <w:rPr>
          <w:noProof/>
        </w:rPr>
      </w:pPr>
    </w:p>
    <w:p w14:paraId="103E1F6F" w14:textId="51F17ADF" w:rsidR="00F35C9C" w:rsidRPr="00A17546" w:rsidRDefault="00711197" w:rsidP="00F35C9C">
      <w:pPr>
        <w:rPr>
          <w:noProof/>
        </w:rPr>
      </w:pPr>
      <w:r w:rsidRPr="00A17546">
        <w:rPr>
          <w:noProof/>
        </w:rPr>
        <w:t xml:space="preserve">So how do you protect your business from unauthorized IT access? The answer is to establish better control over who holds valid passwords — and to revoke any credentials assigned to people who no longer work </w:t>
      </w:r>
      <w:r w:rsidR="00A837E6">
        <w:rPr>
          <w:noProof/>
        </w:rPr>
        <w:t>at</w:t>
      </w:r>
      <w:r w:rsidR="00A837E6" w:rsidRPr="00A17546">
        <w:rPr>
          <w:noProof/>
        </w:rPr>
        <w:t xml:space="preserve"> </w:t>
      </w:r>
      <w:r w:rsidRPr="00A17546">
        <w:rPr>
          <w:noProof/>
        </w:rPr>
        <w:t>your company.</w:t>
      </w:r>
      <w:r w:rsidR="00A01750" w:rsidRPr="00A17546">
        <w:rPr>
          <w:noProof/>
        </w:rPr>
        <w:t xml:space="preserve"> </w:t>
      </w:r>
      <w:r w:rsidRPr="00A17546">
        <w:rPr>
          <w:noProof/>
        </w:rPr>
        <w:t xml:space="preserve">Our latest blog offers some tips on how to do this without adding hours of admin time. </w:t>
      </w:r>
    </w:p>
    <w:p w14:paraId="3A48931B" w14:textId="77777777" w:rsidR="00F35C9C" w:rsidRPr="00A17546" w:rsidRDefault="00F35C9C" w:rsidP="00F35C9C">
      <w:pPr>
        <w:rPr>
          <w:noProof/>
        </w:rPr>
      </w:pPr>
    </w:p>
    <w:p w14:paraId="0D404BFA" w14:textId="29D1DAB7" w:rsidR="00F35C9C" w:rsidRDefault="00F35C9C" w:rsidP="00F35C9C">
      <w:pPr>
        <w:rPr>
          <w:noProof/>
        </w:rPr>
      </w:pPr>
      <w:r w:rsidRPr="00A17546">
        <w:rPr>
          <w:noProof/>
        </w:rPr>
        <w:t xml:space="preserve">Read </w:t>
      </w:r>
      <w:r w:rsidR="00711197" w:rsidRPr="00A17546">
        <w:rPr>
          <w:noProof/>
        </w:rPr>
        <w:t xml:space="preserve">our blog on </w:t>
      </w:r>
      <w:r w:rsidR="006B4355" w:rsidRPr="00A17546">
        <w:rPr>
          <w:noProof/>
        </w:rPr>
        <w:t xml:space="preserve">centralized </w:t>
      </w:r>
      <w:r w:rsidR="00711197" w:rsidRPr="00A17546">
        <w:rPr>
          <w:noProof/>
        </w:rPr>
        <w:t>system access control today.</w:t>
      </w:r>
      <w:bookmarkStart w:id="0" w:name="_GoBack"/>
      <w:bookmarkEnd w:id="0"/>
    </w:p>
    <w:p w14:paraId="1D155718" w14:textId="0EF723D1" w:rsidR="00400C10" w:rsidRDefault="00400C10" w:rsidP="00400C10">
      <w:pPr>
        <w:rPr>
          <w:noProof/>
        </w:rPr>
      </w:pPr>
    </w:p>
    <w:p w14:paraId="08440183" w14:textId="1E06752D" w:rsidR="00454561" w:rsidRDefault="00454561" w:rsidP="00C07F94">
      <w:pPr>
        <w:rPr>
          <w:noProof/>
        </w:rPr>
      </w:pPr>
    </w:p>
    <w:p w14:paraId="78CA075A" w14:textId="7988F6E3" w:rsidR="00D05AAE" w:rsidRPr="008C7DED" w:rsidRDefault="00D05AAE" w:rsidP="00C07F94">
      <w:pPr>
        <w:rPr>
          <w:noProof/>
          <w:color w:val="0070C0"/>
        </w:rPr>
      </w:pPr>
    </w:p>
    <w:p w14:paraId="16745196" w14:textId="16DC4F53" w:rsidR="00D05AAE" w:rsidRPr="008C7DED" w:rsidRDefault="00D05AAE" w:rsidP="00D05AAE">
      <w:pPr>
        <w:pStyle w:val="Heading1"/>
        <w:rPr>
          <w:color w:val="0070C0"/>
        </w:rPr>
      </w:pPr>
      <w:r w:rsidRPr="008C7DED">
        <w:rPr>
          <w:color w:val="0070C0"/>
        </w:rPr>
        <w:t xml:space="preserve">Social </w:t>
      </w:r>
      <w:r w:rsidR="004D5CA9" w:rsidRPr="008C7DED">
        <w:rPr>
          <w:color w:val="0070C0"/>
        </w:rPr>
        <w:t>M</w:t>
      </w:r>
      <w:r w:rsidRPr="008C7DED">
        <w:rPr>
          <w:color w:val="0070C0"/>
        </w:rPr>
        <w:t xml:space="preserve">edia </w:t>
      </w:r>
      <w:r w:rsidR="004D5CA9" w:rsidRPr="008C7DED">
        <w:rPr>
          <w:color w:val="0070C0"/>
        </w:rPr>
        <w:t xml:space="preserve">Posts </w:t>
      </w:r>
      <w:r w:rsidRPr="008C7DED">
        <w:rPr>
          <w:color w:val="0070C0"/>
        </w:rPr>
        <w:t>for Blog 3</w:t>
      </w:r>
    </w:p>
    <w:p w14:paraId="1223FD3E" w14:textId="09B6F28B" w:rsidR="00D05AAE" w:rsidRDefault="00D05AAE" w:rsidP="00C07F94">
      <w:pPr>
        <w:rPr>
          <w:noProof/>
        </w:rPr>
      </w:pPr>
    </w:p>
    <w:p w14:paraId="2E569F0A" w14:textId="77777777" w:rsidR="00D05AAE" w:rsidRPr="00454561" w:rsidRDefault="00D05AAE" w:rsidP="00454561">
      <w:pPr>
        <w:rPr>
          <w:noProof/>
          <w:sz w:val="16"/>
          <w:szCs w:val="21"/>
        </w:rPr>
      </w:pPr>
      <w:r w:rsidRPr="004D5CA9">
        <w:rPr>
          <w:noProof/>
          <w:sz w:val="16"/>
          <w:szCs w:val="21"/>
          <w:highlight w:val="cyan"/>
        </w:rPr>
        <w:t>[FACEBOOK/LINKEDIN]</w:t>
      </w:r>
    </w:p>
    <w:p w14:paraId="4C1FFDD3" w14:textId="77777777" w:rsidR="00D05AAE" w:rsidRDefault="00D05AAE" w:rsidP="00454561">
      <w:pPr>
        <w:rPr>
          <w:noProof/>
        </w:rPr>
      </w:pPr>
    </w:p>
    <w:p w14:paraId="02597487" w14:textId="77777777" w:rsidR="00D05AAE" w:rsidRPr="0019464D" w:rsidRDefault="00D05AAE" w:rsidP="0019464D">
      <w:pPr>
        <w:rPr>
          <w:b/>
          <w:bCs/>
          <w:noProof/>
        </w:rPr>
      </w:pPr>
      <w:r>
        <w:rPr>
          <w:b/>
          <w:bCs/>
          <w:noProof/>
        </w:rPr>
        <w:t>Do you know who has access to your systems?</w:t>
      </w:r>
    </w:p>
    <w:p w14:paraId="3CD80F99" w14:textId="56A32966" w:rsidR="00D05AAE" w:rsidRPr="00353ADA" w:rsidRDefault="00D05AAE" w:rsidP="0019464D">
      <w:pPr>
        <w:rPr>
          <w:noProof/>
          <w:color w:val="FF0000"/>
        </w:rPr>
      </w:pPr>
      <w:r>
        <w:rPr>
          <w:noProof/>
        </w:rPr>
        <w:t xml:space="preserve">How many of your former employees still have active passwords that could give them access to your most sensitive data and systems? Missed steps in exit processes could mean employees who haven’t worked for you in months — or years — can still log into some of your systems, leaving you vulnerable. Find out how to create a rock-solid access control system to </w:t>
      </w:r>
      <w:r w:rsidR="00080CEE">
        <w:rPr>
          <w:noProof/>
        </w:rPr>
        <w:t xml:space="preserve">help </w:t>
      </w:r>
      <w:r>
        <w:rPr>
          <w:noProof/>
        </w:rPr>
        <w:t xml:space="preserve">keep yourself protected </w:t>
      </w:r>
      <w:r w:rsidRPr="007E09DF">
        <w:rPr>
          <w:noProof/>
        </w:rPr>
        <w:t>from the moment an employee leaves your company.</w:t>
      </w:r>
    </w:p>
    <w:p w14:paraId="47DB2F09" w14:textId="77777777" w:rsidR="00D05AAE" w:rsidRPr="00353ADA" w:rsidRDefault="00D05AAE" w:rsidP="00454561">
      <w:pPr>
        <w:rPr>
          <w:noProof/>
          <w:color w:val="FF0000"/>
        </w:rPr>
      </w:pPr>
    </w:p>
    <w:p w14:paraId="3EA83D91" w14:textId="77777777" w:rsidR="00D05AAE" w:rsidRPr="00454561" w:rsidRDefault="00D05AAE" w:rsidP="00454561">
      <w:pPr>
        <w:rPr>
          <w:noProof/>
          <w:sz w:val="16"/>
          <w:szCs w:val="21"/>
        </w:rPr>
      </w:pPr>
      <w:r w:rsidRPr="004D5CA9">
        <w:rPr>
          <w:noProof/>
          <w:sz w:val="16"/>
          <w:szCs w:val="21"/>
          <w:highlight w:val="cyan"/>
        </w:rPr>
        <w:t>[TWITTER]</w:t>
      </w:r>
    </w:p>
    <w:p w14:paraId="574EC096" w14:textId="77777777" w:rsidR="00D05AAE" w:rsidRDefault="00D05AAE" w:rsidP="00454561">
      <w:pPr>
        <w:rPr>
          <w:noProof/>
        </w:rPr>
      </w:pPr>
    </w:p>
    <w:p w14:paraId="033F1D54" w14:textId="3803AA55" w:rsidR="00D05AAE" w:rsidRDefault="00D05AAE" w:rsidP="00454561">
      <w:pPr>
        <w:rPr>
          <w:noProof/>
        </w:rPr>
      </w:pPr>
      <w:r>
        <w:rPr>
          <w:noProof/>
        </w:rPr>
        <w:t xml:space="preserve">Do you know who has access to your systems? A proper access control system can make sure you </w:t>
      </w:r>
      <w:r w:rsidR="00080CEE">
        <w:rPr>
          <w:noProof/>
        </w:rPr>
        <w:t xml:space="preserve">don’t </w:t>
      </w:r>
      <w:r>
        <w:rPr>
          <w:noProof/>
        </w:rPr>
        <w:t xml:space="preserve">have to wonder. </w:t>
      </w:r>
      <w:r w:rsidRPr="00A81BF3">
        <w:rPr>
          <w:noProof/>
          <w:highlight w:val="yellow"/>
        </w:rPr>
        <w:t>[Insert blog URL]</w:t>
      </w:r>
    </w:p>
    <w:p w14:paraId="2754C309" w14:textId="77777777" w:rsidR="00D05AAE" w:rsidRDefault="00D05AAE"/>
    <w:p w14:paraId="4A8368C1" w14:textId="77777777" w:rsidR="00D05AAE" w:rsidRDefault="00D05AAE" w:rsidP="00C07F94">
      <w:pPr>
        <w:rPr>
          <w:noProof/>
        </w:rPr>
      </w:pPr>
    </w:p>
    <w:sectPr w:rsidR="00D05AAE" w:rsidSect="005E5EBE">
      <w:headerReference w:type="default" r:id="rId10"/>
      <w:footerReference w:type="default" r:id="rId11"/>
      <w:headerReference w:type="first" r:id="rId12"/>
      <w:footerReference w:type="first" r:id="rId1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6C9F" w14:textId="77777777" w:rsidR="00FA23DB" w:rsidRDefault="00FA23DB" w:rsidP="009A023C">
      <w:r>
        <w:separator/>
      </w:r>
    </w:p>
  </w:endnote>
  <w:endnote w:type="continuationSeparator" w:id="0">
    <w:p w14:paraId="5812867A" w14:textId="77777777" w:rsidR="00FA23DB" w:rsidRDefault="00FA23DB" w:rsidP="009A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676851"/>
      <w:docPartObj>
        <w:docPartGallery w:val="Page Numbers (Bottom of Page)"/>
        <w:docPartUnique/>
      </w:docPartObj>
    </w:sdtPr>
    <w:sdtEndPr>
      <w:rPr>
        <w:rStyle w:val="PageNumber"/>
      </w:rPr>
    </w:sdtEndPr>
    <w:sdtContent>
      <w:p w14:paraId="3D4DA616" w14:textId="30AA9B93" w:rsidR="005E5EBE" w:rsidRDefault="005E5EBE" w:rsidP="00E27C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62CE">
          <w:rPr>
            <w:rStyle w:val="PageNumber"/>
            <w:noProof/>
          </w:rPr>
          <w:t>1</w:t>
        </w:r>
        <w:r>
          <w:rPr>
            <w:rStyle w:val="PageNumber"/>
          </w:rPr>
          <w:fldChar w:fldCharType="end"/>
        </w:r>
      </w:p>
    </w:sdtContent>
  </w:sdt>
  <w:p w14:paraId="66E9637F" w14:textId="77777777" w:rsidR="005E5EBE" w:rsidRDefault="005E5EBE" w:rsidP="005E5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1769227"/>
      <w:docPartObj>
        <w:docPartGallery w:val="Page Numbers (Bottom of Page)"/>
        <w:docPartUnique/>
      </w:docPartObj>
    </w:sdtPr>
    <w:sdtEndPr>
      <w:rPr>
        <w:rStyle w:val="PageNumber"/>
      </w:rPr>
    </w:sdtEndPr>
    <w:sdtContent>
      <w:p w14:paraId="4AAF2C27" w14:textId="77777777" w:rsidR="00C07F94" w:rsidRDefault="00C07F94" w:rsidP="005E5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3DA398" w14:textId="77777777" w:rsidR="00C07F94" w:rsidRDefault="00C07F94" w:rsidP="00C07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44E15" w14:textId="77777777" w:rsidR="00FA23DB" w:rsidRDefault="00FA23DB" w:rsidP="009A023C">
      <w:r>
        <w:separator/>
      </w:r>
    </w:p>
  </w:footnote>
  <w:footnote w:type="continuationSeparator" w:id="0">
    <w:p w14:paraId="37D02AA5" w14:textId="77777777" w:rsidR="00FA23DB" w:rsidRDefault="00FA23DB" w:rsidP="009A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E26E" w14:textId="77777777" w:rsidR="005E5EBE" w:rsidRDefault="005E5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93F3" w14:textId="77777777" w:rsidR="00C07F94" w:rsidRDefault="00583696">
    <w:pPr>
      <w:pStyle w:val="Header"/>
    </w:pPr>
    <w:r>
      <w:rPr>
        <w:noProof/>
      </w:rPr>
      <w:fldChar w:fldCharType="begin"/>
    </w:r>
    <w:r>
      <w:rPr>
        <w:noProof/>
      </w:rPr>
      <w:instrText xml:space="preserve"> FILENAME  \* MERGEFORMAT </w:instrText>
    </w:r>
    <w:r>
      <w:rPr>
        <w:noProof/>
      </w:rPr>
      <w:fldChar w:fldCharType="separate"/>
    </w:r>
    <w:r w:rsidR="00D029C6">
      <w:rPr>
        <w:noProof/>
      </w:rPr>
      <w:t>Document1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F5733"/>
    <w:multiLevelType w:val="hybridMultilevel"/>
    <w:tmpl w:val="2C12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4096"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C6"/>
    <w:rsid w:val="00026EC5"/>
    <w:rsid w:val="00042E9F"/>
    <w:rsid w:val="00076F7B"/>
    <w:rsid w:val="00080CEE"/>
    <w:rsid w:val="000948AE"/>
    <w:rsid w:val="00096E82"/>
    <w:rsid w:val="000C6F90"/>
    <w:rsid w:val="000C75E1"/>
    <w:rsid w:val="000D65CE"/>
    <w:rsid w:val="000F7689"/>
    <w:rsid w:val="00171463"/>
    <w:rsid w:val="00186CCF"/>
    <w:rsid w:val="0019464D"/>
    <w:rsid w:val="001B21C8"/>
    <w:rsid w:val="001B671A"/>
    <w:rsid w:val="00230AAF"/>
    <w:rsid w:val="002524F0"/>
    <w:rsid w:val="00270D1E"/>
    <w:rsid w:val="00274261"/>
    <w:rsid w:val="002807DB"/>
    <w:rsid w:val="00286B54"/>
    <w:rsid w:val="002962CE"/>
    <w:rsid w:val="002D309B"/>
    <w:rsid w:val="002D57C9"/>
    <w:rsid w:val="0030680D"/>
    <w:rsid w:val="003146E3"/>
    <w:rsid w:val="003170B3"/>
    <w:rsid w:val="003455D6"/>
    <w:rsid w:val="00356E8C"/>
    <w:rsid w:val="00364DED"/>
    <w:rsid w:val="00383641"/>
    <w:rsid w:val="0039012C"/>
    <w:rsid w:val="00395E8C"/>
    <w:rsid w:val="003C0002"/>
    <w:rsid w:val="003C0015"/>
    <w:rsid w:val="003E57C5"/>
    <w:rsid w:val="003F3D65"/>
    <w:rsid w:val="003F4D23"/>
    <w:rsid w:val="00400C10"/>
    <w:rsid w:val="00442EA6"/>
    <w:rsid w:val="00454561"/>
    <w:rsid w:val="004562E9"/>
    <w:rsid w:val="0049124E"/>
    <w:rsid w:val="0049708C"/>
    <w:rsid w:val="004A0AE7"/>
    <w:rsid w:val="004C2FE4"/>
    <w:rsid w:val="004D091D"/>
    <w:rsid w:val="004D5CA9"/>
    <w:rsid w:val="004F019E"/>
    <w:rsid w:val="00520C57"/>
    <w:rsid w:val="00522C9D"/>
    <w:rsid w:val="0053779C"/>
    <w:rsid w:val="005538CA"/>
    <w:rsid w:val="0056548C"/>
    <w:rsid w:val="00583696"/>
    <w:rsid w:val="005B20AB"/>
    <w:rsid w:val="005E5EBE"/>
    <w:rsid w:val="00611A89"/>
    <w:rsid w:val="00632C83"/>
    <w:rsid w:val="00666275"/>
    <w:rsid w:val="0067217B"/>
    <w:rsid w:val="006A2D21"/>
    <w:rsid w:val="006A6BBF"/>
    <w:rsid w:val="006B390C"/>
    <w:rsid w:val="006B4355"/>
    <w:rsid w:val="006C0D5D"/>
    <w:rsid w:val="006E5486"/>
    <w:rsid w:val="006F3DF9"/>
    <w:rsid w:val="006F6345"/>
    <w:rsid w:val="007013A6"/>
    <w:rsid w:val="00711197"/>
    <w:rsid w:val="00726188"/>
    <w:rsid w:val="00735E7E"/>
    <w:rsid w:val="00751E52"/>
    <w:rsid w:val="0076303A"/>
    <w:rsid w:val="007818D7"/>
    <w:rsid w:val="00785D7E"/>
    <w:rsid w:val="007C3FC1"/>
    <w:rsid w:val="007D566C"/>
    <w:rsid w:val="00817594"/>
    <w:rsid w:val="00823D58"/>
    <w:rsid w:val="008324E4"/>
    <w:rsid w:val="0084752E"/>
    <w:rsid w:val="008815C1"/>
    <w:rsid w:val="00897A03"/>
    <w:rsid w:val="008C2502"/>
    <w:rsid w:val="008C4849"/>
    <w:rsid w:val="008C7DED"/>
    <w:rsid w:val="008D4BB5"/>
    <w:rsid w:val="008F2AA0"/>
    <w:rsid w:val="00905189"/>
    <w:rsid w:val="00913201"/>
    <w:rsid w:val="00926444"/>
    <w:rsid w:val="00946F75"/>
    <w:rsid w:val="0095096F"/>
    <w:rsid w:val="00962E39"/>
    <w:rsid w:val="00976BE5"/>
    <w:rsid w:val="009814C7"/>
    <w:rsid w:val="009A023C"/>
    <w:rsid w:val="009E1379"/>
    <w:rsid w:val="009F2A8A"/>
    <w:rsid w:val="009F5BE9"/>
    <w:rsid w:val="00A01750"/>
    <w:rsid w:val="00A068A5"/>
    <w:rsid w:val="00A107AC"/>
    <w:rsid w:val="00A17546"/>
    <w:rsid w:val="00A25203"/>
    <w:rsid w:val="00A61871"/>
    <w:rsid w:val="00A717F3"/>
    <w:rsid w:val="00A71D3D"/>
    <w:rsid w:val="00A81BF3"/>
    <w:rsid w:val="00A837E6"/>
    <w:rsid w:val="00A95716"/>
    <w:rsid w:val="00AA0CD6"/>
    <w:rsid w:val="00AB2FC4"/>
    <w:rsid w:val="00AC4E90"/>
    <w:rsid w:val="00B7375A"/>
    <w:rsid w:val="00B80E0B"/>
    <w:rsid w:val="00B83A37"/>
    <w:rsid w:val="00BA0754"/>
    <w:rsid w:val="00BC3276"/>
    <w:rsid w:val="00BD0C9E"/>
    <w:rsid w:val="00BE0DE9"/>
    <w:rsid w:val="00C060B4"/>
    <w:rsid w:val="00C07F94"/>
    <w:rsid w:val="00C71D0B"/>
    <w:rsid w:val="00C90B70"/>
    <w:rsid w:val="00CB6BD5"/>
    <w:rsid w:val="00CD513B"/>
    <w:rsid w:val="00D029C6"/>
    <w:rsid w:val="00D05AAE"/>
    <w:rsid w:val="00D1490C"/>
    <w:rsid w:val="00D3561B"/>
    <w:rsid w:val="00D82342"/>
    <w:rsid w:val="00D83510"/>
    <w:rsid w:val="00DA5965"/>
    <w:rsid w:val="00DB327A"/>
    <w:rsid w:val="00E01801"/>
    <w:rsid w:val="00E04028"/>
    <w:rsid w:val="00E07A2F"/>
    <w:rsid w:val="00E32526"/>
    <w:rsid w:val="00E6542B"/>
    <w:rsid w:val="00E74258"/>
    <w:rsid w:val="00EA6602"/>
    <w:rsid w:val="00F1610E"/>
    <w:rsid w:val="00F35499"/>
    <w:rsid w:val="00F35C9C"/>
    <w:rsid w:val="00F7712E"/>
    <w:rsid w:val="00FA23DB"/>
    <w:rsid w:val="00FB69C6"/>
    <w:rsid w:val="00FD2499"/>
    <w:rsid w:val="00FE0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47A7"/>
  <w15:chartTrackingRefBased/>
  <w15:docId w15:val="{57FF0247-9170-404D-82C4-13EDDE1A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849"/>
    <w:pPr>
      <w:jc w:val="both"/>
    </w:pPr>
    <w:rPr>
      <w:rFonts w:ascii="Arial" w:hAnsi="Arial"/>
      <w:sz w:val="20"/>
    </w:rPr>
  </w:style>
  <w:style w:type="paragraph" w:styleId="Heading1">
    <w:name w:val="heading 1"/>
    <w:basedOn w:val="Normal"/>
    <w:next w:val="Normal"/>
    <w:link w:val="Heading1Char"/>
    <w:uiPriority w:val="9"/>
    <w:qFormat/>
    <w:rsid w:val="00454561"/>
    <w:pPr>
      <w:outlineLvl w:val="0"/>
    </w:pPr>
    <w:rP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23C"/>
    <w:pPr>
      <w:tabs>
        <w:tab w:val="center" w:pos="4680"/>
        <w:tab w:val="right" w:pos="9360"/>
      </w:tabs>
    </w:pPr>
  </w:style>
  <w:style w:type="character" w:customStyle="1" w:styleId="HeaderChar">
    <w:name w:val="Header Char"/>
    <w:basedOn w:val="DefaultParagraphFont"/>
    <w:link w:val="Header"/>
    <w:uiPriority w:val="99"/>
    <w:rsid w:val="009A023C"/>
    <w:rPr>
      <w:rFonts w:ascii="Arial" w:hAnsi="Arial"/>
      <w:sz w:val="20"/>
    </w:rPr>
  </w:style>
  <w:style w:type="paragraph" w:styleId="Footer">
    <w:name w:val="footer"/>
    <w:basedOn w:val="Normal"/>
    <w:link w:val="FooterChar"/>
    <w:uiPriority w:val="99"/>
    <w:unhideWhenUsed/>
    <w:rsid w:val="009A023C"/>
    <w:pPr>
      <w:tabs>
        <w:tab w:val="center" w:pos="4680"/>
        <w:tab w:val="right" w:pos="9360"/>
      </w:tabs>
    </w:pPr>
  </w:style>
  <w:style w:type="character" w:customStyle="1" w:styleId="FooterChar">
    <w:name w:val="Footer Char"/>
    <w:basedOn w:val="DefaultParagraphFont"/>
    <w:link w:val="Footer"/>
    <w:uiPriority w:val="99"/>
    <w:rsid w:val="009A023C"/>
    <w:rPr>
      <w:rFonts w:ascii="Arial" w:hAnsi="Arial"/>
      <w:sz w:val="20"/>
    </w:rPr>
  </w:style>
  <w:style w:type="character" w:styleId="PageNumber">
    <w:name w:val="page number"/>
    <w:basedOn w:val="DefaultParagraphFont"/>
    <w:uiPriority w:val="99"/>
    <w:semiHidden/>
    <w:unhideWhenUsed/>
    <w:rsid w:val="009A023C"/>
  </w:style>
  <w:style w:type="paragraph" w:styleId="ListParagraph">
    <w:name w:val="List Paragraph"/>
    <w:basedOn w:val="Normal"/>
    <w:uiPriority w:val="34"/>
    <w:qFormat/>
    <w:rsid w:val="008C4849"/>
    <w:pPr>
      <w:ind w:left="720"/>
      <w:contextualSpacing/>
      <w:jc w:val="left"/>
    </w:pPr>
  </w:style>
  <w:style w:type="paragraph" w:styleId="BalloonText">
    <w:name w:val="Balloon Text"/>
    <w:basedOn w:val="Normal"/>
    <w:link w:val="BalloonTextChar"/>
    <w:uiPriority w:val="99"/>
    <w:semiHidden/>
    <w:unhideWhenUsed/>
    <w:rsid w:val="00A618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871"/>
    <w:rPr>
      <w:rFonts w:ascii="Times New Roman" w:hAnsi="Times New Roman" w:cs="Times New Roman"/>
      <w:sz w:val="18"/>
      <w:szCs w:val="18"/>
    </w:rPr>
  </w:style>
  <w:style w:type="character" w:customStyle="1" w:styleId="Heading1Char">
    <w:name w:val="Heading 1 Char"/>
    <w:basedOn w:val="DefaultParagraphFont"/>
    <w:link w:val="Heading1"/>
    <w:uiPriority w:val="9"/>
    <w:rsid w:val="00454561"/>
    <w:rPr>
      <w:rFonts w:ascii="Arial" w:hAnsi="Arial"/>
      <w:noProof/>
      <w:sz w:val="36"/>
      <w:szCs w:val="36"/>
    </w:rPr>
  </w:style>
  <w:style w:type="character" w:styleId="CommentReference">
    <w:name w:val="annotation reference"/>
    <w:basedOn w:val="DefaultParagraphFont"/>
    <w:uiPriority w:val="99"/>
    <w:semiHidden/>
    <w:unhideWhenUsed/>
    <w:rsid w:val="00976BE5"/>
    <w:rPr>
      <w:sz w:val="16"/>
      <w:szCs w:val="16"/>
    </w:rPr>
  </w:style>
  <w:style w:type="paragraph" w:styleId="CommentText">
    <w:name w:val="annotation text"/>
    <w:basedOn w:val="Normal"/>
    <w:link w:val="CommentTextChar"/>
    <w:uiPriority w:val="99"/>
    <w:semiHidden/>
    <w:unhideWhenUsed/>
    <w:rsid w:val="00976BE5"/>
    <w:rPr>
      <w:szCs w:val="20"/>
    </w:rPr>
  </w:style>
  <w:style w:type="character" w:customStyle="1" w:styleId="CommentTextChar">
    <w:name w:val="Comment Text Char"/>
    <w:basedOn w:val="DefaultParagraphFont"/>
    <w:link w:val="CommentText"/>
    <w:uiPriority w:val="99"/>
    <w:semiHidden/>
    <w:rsid w:val="00976B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6BE5"/>
    <w:rPr>
      <w:b/>
      <w:bCs/>
    </w:rPr>
  </w:style>
  <w:style w:type="character" w:customStyle="1" w:styleId="CommentSubjectChar">
    <w:name w:val="Comment Subject Char"/>
    <w:basedOn w:val="CommentTextChar"/>
    <w:link w:val="CommentSubject"/>
    <w:uiPriority w:val="99"/>
    <w:semiHidden/>
    <w:rsid w:val="00976BE5"/>
    <w:rPr>
      <w:rFonts w:ascii="Arial" w:hAnsi="Arial"/>
      <w:b/>
      <w:bCs/>
      <w:sz w:val="20"/>
      <w:szCs w:val="20"/>
    </w:rPr>
  </w:style>
  <w:style w:type="paragraph" w:styleId="Revision">
    <w:name w:val="Revision"/>
    <w:hidden/>
    <w:uiPriority w:val="99"/>
    <w:semiHidden/>
    <w:rsid w:val="00E6542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747BBAAC78F4FBD7EACF8BA833D54" ma:contentTypeVersion="15" ma:contentTypeDescription="Create a new document." ma:contentTypeScope="" ma:versionID="d95d8757fe3031db05ced51af45d4c32">
  <xsd:schema xmlns:xsd="http://www.w3.org/2001/XMLSchema" xmlns:xs="http://www.w3.org/2001/XMLSchema" xmlns:p="http://schemas.microsoft.com/office/2006/metadata/properties" xmlns:ns1="http://schemas.microsoft.com/sharepoint/v3" xmlns:ns3="807eb756-05f0-4661-8dae-a991d7df580f" xmlns:ns4="b6f69306-36cd-4fe0-b900-0bc4bf64d79e" targetNamespace="http://schemas.microsoft.com/office/2006/metadata/properties" ma:root="true" ma:fieldsID="e4017c2e886452320637ae35521648f0" ns1:_="" ns3:_="" ns4:_="">
    <xsd:import namespace="http://schemas.microsoft.com/sharepoint/v3"/>
    <xsd:import namespace="807eb756-05f0-4661-8dae-a991d7df580f"/>
    <xsd:import namespace="b6f69306-36cd-4fe0-b900-0bc4bf64d7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eb756-05f0-4661-8dae-a991d7df5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69306-36cd-4fe0-b900-0bc4bf64d7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62E03A-00BC-45C6-A221-91C5F7ED2B59}">
  <ds:schemaRefs>
    <ds:schemaRef ds:uri="http://schemas.microsoft.com/sharepoint/v3/contenttype/forms"/>
  </ds:schemaRefs>
</ds:datastoreItem>
</file>

<file path=customXml/itemProps2.xml><?xml version="1.0" encoding="utf-8"?>
<ds:datastoreItem xmlns:ds="http://schemas.openxmlformats.org/officeDocument/2006/customXml" ds:itemID="{97E04D67-6221-47B8-9A04-FD19C662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7eb756-05f0-4661-8dae-a991d7df580f"/>
    <ds:schemaRef ds:uri="b6f69306-36cd-4fe0-b900-0bc4bf64d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A782E-1C12-4631-9A69-EBF7946B02EC}">
  <ds:schemaRefs>
    <ds:schemaRef ds:uri="http://www.w3.org/XML/1998/namespace"/>
    <ds:schemaRef ds:uri="http://schemas.microsoft.com/office/2006/documentManagement/types"/>
    <ds:schemaRef ds:uri="http://purl.org/dc/dcmitype/"/>
    <ds:schemaRef ds:uri="b6f69306-36cd-4fe0-b900-0bc4bf64d79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07eb756-05f0-4661-8dae-a991d7df580f"/>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Ascribe Marketing Communications</dc:creator>
  <cp:keywords/>
  <dc:description/>
  <cp:lastModifiedBy>Barnett, Shari</cp:lastModifiedBy>
  <cp:revision>3</cp:revision>
  <dcterms:created xsi:type="dcterms:W3CDTF">2019-10-09T20:28:00Z</dcterms:created>
  <dcterms:modified xsi:type="dcterms:W3CDTF">2019-10-09T20:31:00Z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0x010100A2C747BBAAC78F4FBD7EACF8BA833D54</vt:lpwstr>
  </property>
</Properties>
</file>